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442" w:type="dxa"/>
        <w:tblCellMar>
          <w:left w:w="0" w:type="dxa"/>
          <w:right w:w="0" w:type="dxa"/>
        </w:tblCellMar>
        <w:tblLook w:val="0000" w:firstRow="0" w:lastRow="0" w:firstColumn="0" w:lastColumn="0" w:noHBand="0" w:noVBand="0"/>
      </w:tblPr>
      <w:tblGrid>
        <w:gridCol w:w="4255"/>
        <w:gridCol w:w="6187"/>
      </w:tblGrid>
      <w:tr w:rsidR="003D6699" w:rsidRPr="007F6A08" w:rsidTr="002C32E0">
        <w:trPr>
          <w:trHeight w:val="1008"/>
        </w:trPr>
        <w:tc>
          <w:tcPr>
            <w:tcW w:w="4255"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Pr="007F6A08" w:rsidRDefault="003D6699" w:rsidP="002C32E0">
            <w:pPr>
              <w:jc w:val="center"/>
              <w:rPr>
                <w:b/>
                <w:bCs/>
                <w:sz w:val="26"/>
                <w:szCs w:val="26"/>
              </w:rPr>
            </w:pPr>
            <w:r w:rsidRPr="007F6A08">
              <w:rPr>
                <w:b/>
                <w:bCs/>
                <w:sz w:val="26"/>
                <w:szCs w:val="26"/>
              </w:rPr>
              <w:t>ĐƠN VỊ:</w:t>
            </w:r>
            <w:r w:rsidR="002B58F4">
              <w:rPr>
                <w:b/>
                <w:bCs/>
                <w:sz w:val="26"/>
                <w:szCs w:val="26"/>
              </w:rPr>
              <w:t xml:space="preserve"> P. TS-ĐT</w:t>
            </w:r>
          </w:p>
          <w:p w:rsidR="003D6699" w:rsidRPr="007F6A08" w:rsidRDefault="003D6699" w:rsidP="002C32E0">
            <w:pPr>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865505</wp:posOffset>
                      </wp:positionH>
                      <wp:positionV relativeFrom="paragraph">
                        <wp:posOffset>177799</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2C32E0">
        <w:trPr>
          <w:trHeight w:val="726"/>
        </w:trPr>
        <w:tc>
          <w:tcPr>
            <w:tcW w:w="4255"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2C32E0">
            <w:pPr>
              <w:jc w:val="center"/>
              <w:rPr>
                <w:sz w:val="26"/>
                <w:szCs w:val="26"/>
              </w:rPr>
            </w:pPr>
            <w:r w:rsidRPr="007F6A08">
              <w:rPr>
                <w:i/>
                <w:iCs/>
                <w:sz w:val="26"/>
                <w:szCs w:val="26"/>
              </w:rPr>
              <w:t>Thành phố Hồ Chí Minh,</w:t>
            </w:r>
            <w:r w:rsidR="002B58F4">
              <w:rPr>
                <w:i/>
                <w:iCs/>
                <w:sz w:val="26"/>
                <w:szCs w:val="26"/>
              </w:rPr>
              <w:t xml:space="preserve"> ngày        tháng 11  </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proofErr w:type="gramStart"/>
      <w:r w:rsidRPr="00513EEF">
        <w:rPr>
          <w:b/>
          <w:bCs/>
          <w:sz w:val="28"/>
          <w:szCs w:val="28"/>
        </w:rPr>
        <w:t>ngành</w:t>
      </w:r>
      <w:proofErr w:type="gramEnd"/>
      <w:r w:rsidRPr="00513EEF">
        <w:rPr>
          <w:b/>
          <w:bCs/>
          <w:sz w:val="28"/>
          <w:szCs w:val="28"/>
        </w:rPr>
        <w:t xml:space="preserve">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1218E3" w:rsidRDefault="003D6699" w:rsidP="003D6699">
      <w:pPr>
        <w:tabs>
          <w:tab w:val="right" w:leader="dot" w:pos="10170"/>
        </w:tabs>
        <w:spacing w:before="120" w:after="120"/>
        <w:rPr>
          <w:sz w:val="28"/>
          <w:szCs w:val="28"/>
        </w:rPr>
      </w:pPr>
      <w:r w:rsidRPr="001218E3">
        <w:rPr>
          <w:sz w:val="28"/>
          <w:szCs w:val="28"/>
        </w:rPr>
        <w:t>Họ và tên</w:t>
      </w:r>
      <w:r w:rsidR="00790A72" w:rsidRPr="001218E3">
        <w:rPr>
          <w:sz w:val="28"/>
          <w:szCs w:val="28"/>
        </w:rPr>
        <w:t xml:space="preserve">: </w:t>
      </w:r>
      <w:r w:rsidR="001218E3">
        <w:rPr>
          <w:sz w:val="28"/>
          <w:szCs w:val="28"/>
        </w:rPr>
        <w:t xml:space="preserve">       </w:t>
      </w:r>
      <w:r w:rsidR="00BF6FF6" w:rsidRPr="001218E3">
        <w:rPr>
          <w:sz w:val="28"/>
          <w:szCs w:val="28"/>
        </w:rPr>
        <w:t xml:space="preserve"> GIÁP THỊ VƯỢNG</w:t>
      </w:r>
      <w:r w:rsidR="001218E3">
        <w:rPr>
          <w:sz w:val="28"/>
          <w:szCs w:val="28"/>
        </w:rPr>
        <w:t xml:space="preserve">              </w:t>
      </w:r>
      <w:r w:rsidR="00BF6FF6" w:rsidRPr="001218E3">
        <w:rPr>
          <w:sz w:val="28"/>
          <w:szCs w:val="28"/>
        </w:rPr>
        <w:t xml:space="preserve"> </w:t>
      </w:r>
      <w:r w:rsidR="00790A72" w:rsidRPr="001218E3">
        <w:rPr>
          <w:sz w:val="28"/>
          <w:szCs w:val="28"/>
        </w:rPr>
        <w:t>Nam (nữ):</w:t>
      </w:r>
      <w:r w:rsidR="00BF6FF6" w:rsidRPr="001218E3">
        <w:rPr>
          <w:sz w:val="28"/>
          <w:szCs w:val="28"/>
        </w:rPr>
        <w:t xml:space="preserve"> NỮ</w:t>
      </w:r>
    </w:p>
    <w:p w:rsidR="003D6699" w:rsidRPr="001218E3" w:rsidRDefault="003D6699" w:rsidP="003D6699">
      <w:pPr>
        <w:tabs>
          <w:tab w:val="right" w:leader="dot" w:pos="10170"/>
        </w:tabs>
        <w:spacing w:before="120" w:after="120"/>
        <w:rPr>
          <w:sz w:val="28"/>
          <w:szCs w:val="28"/>
        </w:rPr>
      </w:pPr>
      <w:r w:rsidRPr="001218E3">
        <w:rPr>
          <w:sz w:val="28"/>
          <w:szCs w:val="28"/>
        </w:rPr>
        <w:t>Ngày tháng năm sinh:</w:t>
      </w:r>
      <w:r w:rsidR="00BF6FF6" w:rsidRPr="001218E3">
        <w:rPr>
          <w:sz w:val="28"/>
          <w:szCs w:val="28"/>
        </w:rPr>
        <w:t xml:space="preserve">  </w:t>
      </w:r>
      <w:r w:rsidR="001218E3">
        <w:rPr>
          <w:sz w:val="28"/>
          <w:szCs w:val="28"/>
        </w:rPr>
        <w:t xml:space="preserve">  </w:t>
      </w:r>
      <w:r w:rsidR="00BF6FF6" w:rsidRPr="001218E3">
        <w:rPr>
          <w:sz w:val="28"/>
          <w:szCs w:val="28"/>
        </w:rPr>
        <w:t>27/11/1987</w:t>
      </w:r>
    </w:p>
    <w:p w:rsidR="003D6699" w:rsidRPr="001218E3" w:rsidRDefault="003D6699" w:rsidP="003D6699">
      <w:pPr>
        <w:tabs>
          <w:tab w:val="right" w:leader="dot" w:pos="10170"/>
        </w:tabs>
        <w:spacing w:before="120" w:after="120"/>
        <w:rPr>
          <w:sz w:val="28"/>
          <w:szCs w:val="28"/>
        </w:rPr>
      </w:pPr>
      <w:r w:rsidRPr="001218E3">
        <w:rPr>
          <w:sz w:val="28"/>
          <w:szCs w:val="28"/>
        </w:rPr>
        <w:t>Đơn vị công tác</w:t>
      </w:r>
      <w:r w:rsidR="00BF6FF6" w:rsidRPr="001218E3">
        <w:rPr>
          <w:sz w:val="28"/>
          <w:szCs w:val="28"/>
        </w:rPr>
        <w:t xml:space="preserve">: </w:t>
      </w:r>
      <w:r w:rsidR="001218E3">
        <w:rPr>
          <w:sz w:val="28"/>
          <w:szCs w:val="28"/>
        </w:rPr>
        <w:t xml:space="preserve">    </w:t>
      </w:r>
      <w:r w:rsidR="00BF6FF6" w:rsidRPr="001218E3">
        <w:rPr>
          <w:sz w:val="28"/>
          <w:szCs w:val="28"/>
        </w:rPr>
        <w:t>Phòng Tuyển sinh – Đào tạo</w:t>
      </w:r>
    </w:p>
    <w:p w:rsidR="003D6699" w:rsidRPr="001218E3" w:rsidRDefault="003D6699" w:rsidP="003D6699">
      <w:pPr>
        <w:tabs>
          <w:tab w:val="right" w:leader="dot" w:pos="10170"/>
        </w:tabs>
        <w:spacing w:before="120" w:after="120"/>
        <w:rPr>
          <w:sz w:val="28"/>
          <w:szCs w:val="28"/>
        </w:rPr>
      </w:pPr>
      <w:r w:rsidRPr="001218E3">
        <w:rPr>
          <w:sz w:val="28"/>
          <w:szCs w:val="28"/>
        </w:rPr>
        <w:t>Địa chỉ cư trú</w:t>
      </w:r>
      <w:r w:rsidR="00BF6FF6" w:rsidRPr="001218E3">
        <w:rPr>
          <w:sz w:val="28"/>
          <w:szCs w:val="28"/>
        </w:rPr>
        <w:t>:</w:t>
      </w:r>
      <w:r w:rsidR="001218E3">
        <w:rPr>
          <w:sz w:val="28"/>
          <w:szCs w:val="28"/>
        </w:rPr>
        <w:t xml:space="preserve">  </w:t>
      </w:r>
      <w:r w:rsidR="00BF6FF6" w:rsidRPr="001218E3">
        <w:rPr>
          <w:sz w:val="28"/>
          <w:szCs w:val="28"/>
        </w:rPr>
        <w:t xml:space="preserve"> F1/1/</w:t>
      </w:r>
      <w:proofErr w:type="gramStart"/>
      <w:r w:rsidR="00BF6FF6" w:rsidRPr="001218E3">
        <w:rPr>
          <w:sz w:val="28"/>
          <w:szCs w:val="28"/>
        </w:rPr>
        <w:t>2 ,</w:t>
      </w:r>
      <w:proofErr w:type="gramEnd"/>
      <w:r w:rsidR="00BF6FF6" w:rsidRPr="001218E3">
        <w:rPr>
          <w:sz w:val="28"/>
          <w:szCs w:val="28"/>
        </w:rPr>
        <w:t xml:space="preserve"> Ấp 6A, Vĩnh Lộc B, Huyện Bình Chánh</w:t>
      </w:r>
    </w:p>
    <w:p w:rsidR="003D6699" w:rsidRPr="001218E3" w:rsidRDefault="003D6699" w:rsidP="003D6699">
      <w:pPr>
        <w:tabs>
          <w:tab w:val="right" w:leader="dot" w:pos="10170"/>
        </w:tabs>
        <w:spacing w:before="120" w:after="120"/>
        <w:rPr>
          <w:sz w:val="28"/>
          <w:szCs w:val="28"/>
        </w:rPr>
      </w:pPr>
      <w:r w:rsidRPr="001218E3">
        <w:rPr>
          <w:sz w:val="28"/>
          <w:szCs w:val="28"/>
        </w:rPr>
        <w:t>Điện thoại</w:t>
      </w:r>
      <w:r w:rsidR="00BF6FF6" w:rsidRPr="001218E3">
        <w:rPr>
          <w:sz w:val="28"/>
          <w:szCs w:val="28"/>
        </w:rPr>
        <w:t xml:space="preserve">: </w:t>
      </w:r>
      <w:r w:rsidR="001218E3">
        <w:rPr>
          <w:sz w:val="28"/>
          <w:szCs w:val="28"/>
        </w:rPr>
        <w:t xml:space="preserve">   </w:t>
      </w:r>
      <w:r w:rsidR="00BF6FF6" w:rsidRPr="001218E3">
        <w:rPr>
          <w:sz w:val="28"/>
          <w:szCs w:val="28"/>
        </w:rPr>
        <w:t>036.8799.319</w:t>
      </w:r>
    </w:p>
    <w:p w:rsidR="003D6699" w:rsidRPr="001218E3" w:rsidRDefault="003D6699" w:rsidP="003D6699">
      <w:pPr>
        <w:tabs>
          <w:tab w:val="right" w:leader="dot" w:pos="10170"/>
        </w:tabs>
        <w:spacing w:before="120" w:after="120"/>
        <w:rPr>
          <w:sz w:val="28"/>
          <w:szCs w:val="28"/>
        </w:rPr>
      </w:pPr>
      <w:r w:rsidRPr="001218E3">
        <w:rPr>
          <w:sz w:val="28"/>
          <w:szCs w:val="28"/>
        </w:rPr>
        <w:t>Email</w:t>
      </w:r>
      <w:r w:rsidR="00BF6FF6" w:rsidRPr="001218E3">
        <w:rPr>
          <w:sz w:val="28"/>
          <w:szCs w:val="28"/>
        </w:rPr>
        <w:t>:</w:t>
      </w:r>
      <w:r w:rsidR="001218E3">
        <w:rPr>
          <w:sz w:val="28"/>
          <w:szCs w:val="28"/>
        </w:rPr>
        <w:t xml:space="preserve">   </w:t>
      </w:r>
      <w:r w:rsidR="00BF6FF6" w:rsidRPr="001218E3">
        <w:rPr>
          <w:sz w:val="28"/>
          <w:szCs w:val="28"/>
        </w:rPr>
        <w:t xml:space="preserve"> giapvuong87@gmail.com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3D6699" w:rsidRPr="007F6A08" w:rsidTr="002C32E0">
        <w:tc>
          <w:tcPr>
            <w:tcW w:w="4201" w:type="dxa"/>
            <w:gridSpan w:val="2"/>
          </w:tcPr>
          <w:p w:rsidR="003D6699" w:rsidRPr="007F6A08" w:rsidRDefault="003D6699" w:rsidP="002C32E0">
            <w:pPr>
              <w:jc w:val="center"/>
              <w:rPr>
                <w:b/>
                <w:sz w:val="26"/>
                <w:szCs w:val="26"/>
              </w:rPr>
            </w:pPr>
            <w:r w:rsidRPr="007F6A08">
              <w:rPr>
                <w:b/>
                <w:sz w:val="26"/>
                <w:szCs w:val="26"/>
              </w:rPr>
              <w:t>Kết quả điểm 2 phần</w:t>
            </w:r>
          </w:p>
        </w:tc>
        <w:tc>
          <w:tcPr>
            <w:tcW w:w="2459" w:type="dxa"/>
          </w:tcPr>
          <w:p w:rsidR="003D6699" w:rsidRPr="007F6A08" w:rsidRDefault="003D6699" w:rsidP="002C32E0">
            <w:pPr>
              <w:jc w:val="center"/>
              <w:rPr>
                <w:b/>
                <w:sz w:val="26"/>
                <w:szCs w:val="26"/>
              </w:rPr>
            </w:pPr>
            <w:r w:rsidRPr="007F6A08">
              <w:rPr>
                <w:b/>
                <w:sz w:val="26"/>
                <w:szCs w:val="26"/>
              </w:rPr>
              <w:t>Tổng cộng</w:t>
            </w:r>
          </w:p>
        </w:tc>
        <w:tc>
          <w:tcPr>
            <w:tcW w:w="3420" w:type="dxa"/>
          </w:tcPr>
          <w:p w:rsidR="003D6699" w:rsidRPr="007F6A08" w:rsidRDefault="003D6699" w:rsidP="002C32E0">
            <w:pPr>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2C32E0">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2C32E0">
            <w:pPr>
              <w:rPr>
                <w:sz w:val="26"/>
                <w:szCs w:val="26"/>
              </w:rPr>
            </w:pPr>
          </w:p>
        </w:tc>
        <w:tc>
          <w:tcPr>
            <w:tcW w:w="2459" w:type="dxa"/>
            <w:vMerge w:val="restart"/>
          </w:tcPr>
          <w:p w:rsidR="003D6699" w:rsidRPr="007F6A08" w:rsidRDefault="003D6699" w:rsidP="002C32E0">
            <w:pPr>
              <w:rPr>
                <w:sz w:val="26"/>
                <w:szCs w:val="26"/>
              </w:rPr>
            </w:pPr>
          </w:p>
        </w:tc>
        <w:tc>
          <w:tcPr>
            <w:tcW w:w="3420" w:type="dxa"/>
            <w:vMerge w:val="restart"/>
          </w:tcPr>
          <w:p w:rsidR="003D6699" w:rsidRPr="007F6A08" w:rsidRDefault="003D6699" w:rsidP="002C32E0">
            <w:pPr>
              <w:rPr>
                <w:sz w:val="26"/>
                <w:szCs w:val="26"/>
              </w:rPr>
            </w:pPr>
          </w:p>
        </w:tc>
      </w:tr>
      <w:tr w:rsidR="003D6699" w:rsidRPr="007F6A08" w:rsidTr="002C32E0">
        <w:trPr>
          <w:trHeight w:val="458"/>
        </w:trPr>
        <w:tc>
          <w:tcPr>
            <w:tcW w:w="2250" w:type="dxa"/>
          </w:tcPr>
          <w:p w:rsidR="003D6699" w:rsidRPr="007F6A08" w:rsidRDefault="003D6699" w:rsidP="002C32E0">
            <w:pPr>
              <w:rPr>
                <w:sz w:val="26"/>
                <w:szCs w:val="26"/>
              </w:rPr>
            </w:pPr>
            <w:r>
              <w:rPr>
                <w:sz w:val="26"/>
                <w:szCs w:val="26"/>
              </w:rPr>
              <w:t>Phần t</w:t>
            </w:r>
            <w:r w:rsidRPr="007F6A08">
              <w:rPr>
                <w:sz w:val="26"/>
                <w:szCs w:val="26"/>
              </w:rPr>
              <w:t>ự luận</w:t>
            </w:r>
          </w:p>
        </w:tc>
        <w:tc>
          <w:tcPr>
            <w:tcW w:w="1951" w:type="dxa"/>
          </w:tcPr>
          <w:p w:rsidR="003D6699" w:rsidRPr="007F6A08" w:rsidRDefault="003D6699" w:rsidP="002C32E0">
            <w:pPr>
              <w:rPr>
                <w:sz w:val="26"/>
                <w:szCs w:val="26"/>
              </w:rPr>
            </w:pPr>
          </w:p>
        </w:tc>
        <w:tc>
          <w:tcPr>
            <w:tcW w:w="2459" w:type="dxa"/>
            <w:vMerge/>
          </w:tcPr>
          <w:p w:rsidR="003D6699" w:rsidRPr="007F6A08" w:rsidRDefault="003D6699" w:rsidP="002C32E0">
            <w:pPr>
              <w:rPr>
                <w:sz w:val="26"/>
                <w:szCs w:val="26"/>
              </w:rPr>
            </w:pPr>
          </w:p>
        </w:tc>
        <w:tc>
          <w:tcPr>
            <w:tcW w:w="3420" w:type="dxa"/>
            <w:vMerge/>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bookmarkStart w:id="0" w:name="_GoBack"/>
        <w:bookmarkEnd w:id="0"/>
      </w:tr>
      <w:tr w:rsidR="003D6699" w:rsidRPr="007F6A08" w:rsidTr="002C32E0">
        <w:trPr>
          <w:trHeight w:val="599"/>
          <w:jc w:val="center"/>
        </w:trPr>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2B58F4" w:rsidRPr="001218E3" w:rsidRDefault="002B58F4" w:rsidP="002B58F4">
      <w:pPr>
        <w:ind w:left="-360" w:firstLine="360"/>
        <w:jc w:val="both"/>
        <w:rPr>
          <w:b/>
          <w:sz w:val="28"/>
          <w:szCs w:val="28"/>
        </w:rPr>
      </w:pPr>
      <w:r w:rsidRPr="001218E3">
        <w:rPr>
          <w:b/>
          <w:sz w:val="28"/>
          <w:szCs w:val="28"/>
        </w:rPr>
        <w:t>II- Phần thi tự luận (70 điểm):</w:t>
      </w:r>
    </w:p>
    <w:p w:rsidR="002B58F4" w:rsidRPr="001218E3" w:rsidRDefault="002B58F4" w:rsidP="002B58F4">
      <w:pPr>
        <w:ind w:left="-360" w:firstLine="360"/>
        <w:rPr>
          <w:b/>
          <w:sz w:val="28"/>
          <w:szCs w:val="28"/>
        </w:rPr>
      </w:pPr>
      <w:r w:rsidRPr="001218E3">
        <w:rPr>
          <w:b/>
          <w:sz w:val="28"/>
          <w:szCs w:val="28"/>
        </w:rPr>
        <w:t>Thầy/Cô hãy trình bày các vấn đề sau:</w:t>
      </w:r>
    </w:p>
    <w:p w:rsidR="002B58F4" w:rsidRPr="001218E3" w:rsidRDefault="002B58F4" w:rsidP="002B58F4">
      <w:pPr>
        <w:ind w:left="-360" w:firstLine="360"/>
        <w:jc w:val="both"/>
        <w:rPr>
          <w:b/>
          <w:sz w:val="28"/>
          <w:szCs w:val="28"/>
        </w:rPr>
      </w:pPr>
      <w:r w:rsidRPr="001218E3">
        <w:rPr>
          <w:b/>
          <w:sz w:val="28"/>
          <w:szCs w:val="28"/>
        </w:rPr>
        <w:t>Câu 1: (30 điểm)</w:t>
      </w:r>
    </w:p>
    <w:p w:rsidR="002B58F4" w:rsidRDefault="002B58F4" w:rsidP="002B58F4">
      <w:pPr>
        <w:ind w:left="-360" w:firstLine="360"/>
        <w:jc w:val="both"/>
        <w:rPr>
          <w:b/>
          <w:sz w:val="28"/>
          <w:szCs w:val="28"/>
        </w:rPr>
      </w:pPr>
      <w:proofErr w:type="gramStart"/>
      <w:r w:rsidRPr="001218E3">
        <w:rPr>
          <w:b/>
          <w:sz w:val="28"/>
          <w:szCs w:val="28"/>
        </w:rPr>
        <w:t>Thầy/Cô hãy trình bày thực trạng, khó khăn, thuận lợi trong công tác phổ biến, giáo dục pháp luật tại đơn vị.</w:t>
      </w:r>
      <w:proofErr w:type="gramEnd"/>
    </w:p>
    <w:p w:rsidR="009F2667" w:rsidRPr="001218E3" w:rsidRDefault="009F2667" w:rsidP="002B58F4">
      <w:pPr>
        <w:ind w:left="-360" w:firstLine="360"/>
        <w:jc w:val="both"/>
        <w:rPr>
          <w:b/>
          <w:sz w:val="28"/>
          <w:szCs w:val="28"/>
        </w:rPr>
      </w:pPr>
    </w:p>
    <w:p w:rsidR="007746FD" w:rsidRPr="009F2667" w:rsidRDefault="007746FD" w:rsidP="00E648E2">
      <w:pPr>
        <w:ind w:left="-360" w:firstLine="360"/>
        <w:jc w:val="both"/>
        <w:rPr>
          <w:sz w:val="28"/>
          <w:szCs w:val="28"/>
          <w:shd w:val="clear" w:color="auto" w:fill="FFFFFF"/>
        </w:rPr>
      </w:pPr>
      <w:r w:rsidRPr="001218E3">
        <w:rPr>
          <w:rFonts w:ascii="Arial" w:hAnsi="Arial" w:cs="Arial"/>
          <w:color w:val="222222"/>
          <w:sz w:val="28"/>
          <w:szCs w:val="28"/>
          <w:shd w:val="clear" w:color="auto" w:fill="FFFFFF"/>
        </w:rPr>
        <w:t> </w:t>
      </w:r>
      <w:r w:rsidR="00CF13A4">
        <w:rPr>
          <w:sz w:val="28"/>
          <w:szCs w:val="28"/>
          <w:shd w:val="clear" w:color="auto" w:fill="FFFFFF"/>
        </w:rPr>
        <w:t>C</w:t>
      </w:r>
      <w:r w:rsidRPr="009F2667">
        <w:rPr>
          <w:sz w:val="28"/>
          <w:szCs w:val="28"/>
          <w:shd w:val="clear" w:color="auto" w:fill="FFFFFF"/>
        </w:rPr>
        <w:t xml:space="preserve">ác thành viên Hội đồng đều hoạt động kiêm nhiệm, nên việc dành thời gian đầu tư cho hoạt động này chưa nhiều, chưa phát huy được hết vai trò, trách nhiệm của mỗi thành viên trong thực hiện nhiệm vụ </w:t>
      </w:r>
      <w:proofErr w:type="gramStart"/>
      <w:r w:rsidRPr="009F2667">
        <w:rPr>
          <w:sz w:val="28"/>
          <w:szCs w:val="28"/>
          <w:shd w:val="clear" w:color="auto" w:fill="FFFFFF"/>
        </w:rPr>
        <w:t>chung</w:t>
      </w:r>
      <w:proofErr w:type="gramEnd"/>
      <w:r w:rsidRPr="009F2667">
        <w:rPr>
          <w:sz w:val="28"/>
          <w:szCs w:val="28"/>
          <w:shd w:val="clear" w:color="auto" w:fill="FFFFFF"/>
        </w:rPr>
        <w:t xml:space="preserve"> của Hộ</w:t>
      </w:r>
      <w:r w:rsidR="0089556B" w:rsidRPr="009F2667">
        <w:rPr>
          <w:sz w:val="28"/>
          <w:szCs w:val="28"/>
          <w:shd w:val="clear" w:color="auto" w:fill="FFFFFF"/>
        </w:rPr>
        <w:t>i đồng.</w:t>
      </w:r>
    </w:p>
    <w:p w:rsidR="007746FD" w:rsidRPr="009F2667" w:rsidRDefault="0089556B" w:rsidP="00E648E2">
      <w:pPr>
        <w:ind w:left="-360" w:firstLine="360"/>
        <w:jc w:val="both"/>
        <w:rPr>
          <w:sz w:val="28"/>
          <w:szCs w:val="28"/>
          <w:shd w:val="clear" w:color="auto" w:fill="FFFFFF"/>
        </w:rPr>
      </w:pPr>
      <w:r w:rsidRPr="009F2667">
        <w:rPr>
          <w:sz w:val="28"/>
          <w:szCs w:val="28"/>
          <w:shd w:val="clear" w:color="auto" w:fill="FFFFFF"/>
        </w:rPr>
        <w:t> H</w:t>
      </w:r>
      <w:r w:rsidR="004A6DA1" w:rsidRPr="009F2667">
        <w:rPr>
          <w:sz w:val="28"/>
          <w:szCs w:val="28"/>
          <w:shd w:val="clear" w:color="auto" w:fill="FFFFFF"/>
        </w:rPr>
        <w:t>oạt động PBGDPL có lúc vẫn còn mang tính hình thức, nặng về phong trào; việc phổ biến hiện nay mới chỉ tập trung vào các luật và pháp lệnh, chưa thực sự chú trọng vào các văn bản hướng dẫn thi hành; có hình thức PBGDPL hay nhưng chưa được triển khai nhiều trên thực tế như tổ chức các phiên toà xét xử lưu động kết hợp với PBGDPL cho nhân dân; các hình thức PBGDPL hiện đại chưa được sử dụng triệt để, đặc biệt là việc ứng dụng một cách có hiệu quả công nghệ thông tin vào hoạt động PBGDPL; h</w:t>
      </w:r>
      <w:r w:rsidR="004A6DA1" w:rsidRPr="009F2667">
        <w:rPr>
          <w:spacing w:val="-2"/>
          <w:sz w:val="28"/>
          <w:szCs w:val="28"/>
          <w:shd w:val="clear" w:color="auto" w:fill="FFFFFF"/>
        </w:rPr>
        <w:t>ình thức tuyên truyền tuy đa dạng, nhưng quá trình tổ chức triển khai chưa đồng bộ, </w:t>
      </w:r>
      <w:r w:rsidR="004A6DA1" w:rsidRPr="009F2667">
        <w:rPr>
          <w:sz w:val="28"/>
          <w:szCs w:val="28"/>
          <w:shd w:val="clear" w:color="auto" w:fill="FFFFFF"/>
        </w:rPr>
        <w:t>chưa được thường xuyên và rộng khắp</w:t>
      </w:r>
    </w:p>
    <w:p w:rsidR="0089556B" w:rsidRPr="009F2667" w:rsidRDefault="0089556B" w:rsidP="0089556B">
      <w:pPr>
        <w:ind w:left="-360" w:firstLine="360"/>
        <w:jc w:val="both"/>
        <w:rPr>
          <w:spacing w:val="-2"/>
          <w:sz w:val="28"/>
          <w:szCs w:val="28"/>
          <w:shd w:val="clear" w:color="auto" w:fill="FFFFFF"/>
        </w:rPr>
      </w:pPr>
      <w:r w:rsidRPr="009F2667">
        <w:rPr>
          <w:spacing w:val="-2"/>
          <w:sz w:val="28"/>
          <w:szCs w:val="28"/>
          <w:shd w:val="clear" w:color="auto" w:fill="FFFFFF"/>
        </w:rPr>
        <w:t xml:space="preserve"> Hình thức PBGDPL còn đơn điệu, không hấp dẫn, </w:t>
      </w:r>
      <w:proofErr w:type="gramStart"/>
      <w:r w:rsidRPr="009F2667">
        <w:rPr>
          <w:spacing w:val="-2"/>
          <w:sz w:val="28"/>
          <w:szCs w:val="28"/>
          <w:shd w:val="clear" w:color="auto" w:fill="FFFFFF"/>
        </w:rPr>
        <w:t>thu</w:t>
      </w:r>
      <w:proofErr w:type="gramEnd"/>
      <w:r w:rsidRPr="009F2667">
        <w:rPr>
          <w:spacing w:val="-2"/>
          <w:sz w:val="28"/>
          <w:szCs w:val="28"/>
          <w:shd w:val="clear" w:color="auto" w:fill="FFFFFF"/>
        </w:rPr>
        <w:t xml:space="preserve"> hút người nghe. </w:t>
      </w:r>
      <w:proofErr w:type="gramStart"/>
      <w:r w:rsidRPr="009F2667">
        <w:rPr>
          <w:spacing w:val="-2"/>
          <w:sz w:val="28"/>
          <w:szCs w:val="28"/>
          <w:shd w:val="clear" w:color="auto" w:fill="FFFFFF"/>
        </w:rPr>
        <w:t>Hiện nay, hình thức chủ yếu vẫn là tuyên truyền miệng, qua phương tiện thông tin đại chúng, cấp phát tờ gấp, tờ rơi, qua tủ sách pháp luật.</w:t>
      </w:r>
      <w:proofErr w:type="gramEnd"/>
      <w:r w:rsidRPr="009F2667">
        <w:rPr>
          <w:spacing w:val="-2"/>
          <w:sz w:val="28"/>
          <w:szCs w:val="28"/>
          <w:shd w:val="clear" w:color="auto" w:fill="FFFFFF"/>
        </w:rPr>
        <w:t xml:space="preserve"> Những hình thức giáo dục pháp luật khác như hòa giải ở cơ sở, câu lạc bộ, hội thi </w:t>
      </w:r>
      <w:proofErr w:type="gramStart"/>
      <w:r w:rsidRPr="009F2667">
        <w:rPr>
          <w:spacing w:val="-2"/>
          <w:sz w:val="28"/>
          <w:szCs w:val="28"/>
          <w:shd w:val="clear" w:color="auto" w:fill="FFFFFF"/>
        </w:rPr>
        <w:t>thu</w:t>
      </w:r>
      <w:proofErr w:type="gramEnd"/>
      <w:r w:rsidRPr="009F2667">
        <w:rPr>
          <w:spacing w:val="-2"/>
          <w:sz w:val="28"/>
          <w:szCs w:val="28"/>
          <w:shd w:val="clear" w:color="auto" w:fill="FFFFFF"/>
        </w:rPr>
        <w:t xml:space="preserve"> hút được đông đảo người tham gia, nhưng ít có điều kiện tổ chức.</w:t>
      </w:r>
    </w:p>
    <w:p w:rsidR="002B58F4" w:rsidRPr="001218E3" w:rsidRDefault="002B58F4" w:rsidP="002B58F4">
      <w:pPr>
        <w:ind w:left="-360" w:firstLine="360"/>
        <w:jc w:val="both"/>
        <w:rPr>
          <w:b/>
          <w:sz w:val="28"/>
          <w:szCs w:val="28"/>
        </w:rPr>
      </w:pPr>
      <w:r w:rsidRPr="001218E3">
        <w:rPr>
          <w:b/>
          <w:sz w:val="28"/>
          <w:szCs w:val="28"/>
        </w:rPr>
        <w:t>Câu 2: (40 điểm)</w:t>
      </w:r>
    </w:p>
    <w:p w:rsidR="002B58F4" w:rsidRDefault="002B58F4" w:rsidP="002B58F4">
      <w:pPr>
        <w:ind w:left="-360" w:firstLine="360"/>
        <w:jc w:val="both"/>
        <w:rPr>
          <w:b/>
          <w:sz w:val="28"/>
          <w:szCs w:val="28"/>
        </w:rPr>
      </w:pPr>
      <w:proofErr w:type="gramStart"/>
      <w:r w:rsidRPr="001218E3">
        <w:rPr>
          <w:b/>
          <w:sz w:val="28"/>
          <w:szCs w:val="28"/>
        </w:rPr>
        <w:t>Thầy/Cô trình bày các giải pháp để giải quyết các vấn đề khó khăn trong công tác phổ biến, giáo dục pháp luật tại đơn vị.</w:t>
      </w:r>
      <w:proofErr w:type="gramEnd"/>
    </w:p>
    <w:p w:rsidR="009F2667" w:rsidRPr="001218E3" w:rsidRDefault="009F2667" w:rsidP="002B58F4">
      <w:pPr>
        <w:ind w:left="-360" w:firstLine="360"/>
        <w:jc w:val="both"/>
        <w:rPr>
          <w:b/>
          <w:sz w:val="28"/>
          <w:szCs w:val="28"/>
        </w:rPr>
      </w:pPr>
    </w:p>
    <w:p w:rsidR="004A6DA1" w:rsidRPr="009F2667" w:rsidRDefault="004A6DA1" w:rsidP="00E648E2">
      <w:pPr>
        <w:ind w:left="-360" w:firstLine="360"/>
        <w:jc w:val="both"/>
        <w:rPr>
          <w:sz w:val="28"/>
          <w:szCs w:val="28"/>
          <w:shd w:val="clear" w:color="auto" w:fill="FFFFFF"/>
        </w:rPr>
      </w:pPr>
      <w:proofErr w:type="gramStart"/>
      <w:r w:rsidRPr="009F2667">
        <w:rPr>
          <w:sz w:val="28"/>
          <w:szCs w:val="28"/>
          <w:shd w:val="clear" w:color="auto" w:fill="FFFFFF"/>
        </w:rPr>
        <w:t>cung</w:t>
      </w:r>
      <w:proofErr w:type="gramEnd"/>
      <w:r w:rsidRPr="009F2667">
        <w:rPr>
          <w:sz w:val="28"/>
          <w:szCs w:val="28"/>
          <w:shd w:val="clear" w:color="auto" w:fill="FFFFFF"/>
        </w:rPr>
        <w:t xml:space="preserve"> cấp tài liệu hướng dẫn nghiệp vụ, tài liệu pháp luật cho đội ngũ hòa giải viên. Tài liệu nghiệp vụ, tài liệu pháp luật có thể gồm: Đề cương tuyên truyền PBGDPL, sổ tay nghiệp vụ hòa giải, bài báo, tạp chí liên quan đến luật, sách hỏi - đáp pháp luật phổ thông, tờ rơi, tờ gấp và các tài liệu cần thiết khác. </w:t>
      </w:r>
    </w:p>
    <w:p w:rsidR="004A6DA1" w:rsidRPr="009F2667" w:rsidRDefault="00BF6FF6" w:rsidP="00E648E2">
      <w:pPr>
        <w:ind w:left="-360" w:firstLine="360"/>
        <w:jc w:val="both"/>
        <w:rPr>
          <w:spacing w:val="-2"/>
          <w:sz w:val="28"/>
          <w:szCs w:val="28"/>
          <w:shd w:val="clear" w:color="auto" w:fill="FFFFFF"/>
        </w:rPr>
      </w:pPr>
      <w:r w:rsidRPr="009F2667">
        <w:rPr>
          <w:spacing w:val="-2"/>
          <w:sz w:val="28"/>
          <w:szCs w:val="28"/>
          <w:shd w:val="clear" w:color="auto" w:fill="FFFFFF"/>
        </w:rPr>
        <w:t> </w:t>
      </w:r>
    </w:p>
    <w:p w:rsidR="00BF6FF6" w:rsidRPr="00BF6FF6" w:rsidRDefault="0089556B" w:rsidP="009F2667">
      <w:pPr>
        <w:shd w:val="clear" w:color="auto" w:fill="FFFFFF"/>
        <w:ind w:left="-426" w:right="27" w:firstLine="426"/>
        <w:jc w:val="both"/>
        <w:rPr>
          <w:sz w:val="28"/>
          <w:szCs w:val="28"/>
        </w:rPr>
      </w:pPr>
      <w:r w:rsidRPr="009F2667">
        <w:rPr>
          <w:iCs/>
          <w:spacing w:val="2"/>
          <w:sz w:val="28"/>
          <w:szCs w:val="28"/>
        </w:rPr>
        <w:t>T</w:t>
      </w:r>
      <w:r w:rsidR="00BF6FF6" w:rsidRPr="00BF6FF6">
        <w:rPr>
          <w:iCs/>
          <w:spacing w:val="2"/>
          <w:sz w:val="28"/>
          <w:szCs w:val="28"/>
          <w:lang w:val="vi-VN"/>
        </w:rPr>
        <w:t>ăng cường sự lãnh đạo của Đảng, quản lý, điều hành của chính quyền các cấp đối với công tác tuyên truyền, PBGDPL</w:t>
      </w:r>
      <w:r w:rsidRPr="009F2667">
        <w:rPr>
          <w:sz w:val="28"/>
          <w:szCs w:val="28"/>
        </w:rPr>
        <w:t xml:space="preserve">, </w:t>
      </w:r>
      <w:r w:rsidR="00BF6FF6" w:rsidRPr="00BF6FF6">
        <w:rPr>
          <w:iCs/>
          <w:spacing w:val="2"/>
          <w:sz w:val="28"/>
          <w:szCs w:val="28"/>
          <w:lang w:val="vi-VN"/>
        </w:rPr>
        <w:t xml:space="preserve">chú trọng xây dựng đội ngũ làm công tác </w:t>
      </w:r>
      <w:r w:rsidR="00BF6FF6" w:rsidRPr="00BF6FF6">
        <w:rPr>
          <w:iCs/>
          <w:spacing w:val="2"/>
          <w:sz w:val="28"/>
          <w:szCs w:val="28"/>
          <w:lang w:val="vi-VN"/>
        </w:rPr>
        <w:lastRenderedPageBreak/>
        <w:t>phổ biến, giáo dục pháp luật - vai trò quyết định chất lượng tuyên truyền, PBGDPL:</w:t>
      </w:r>
      <w:r w:rsidRPr="009F2667">
        <w:rPr>
          <w:sz w:val="28"/>
          <w:szCs w:val="28"/>
        </w:rPr>
        <w:t xml:space="preserve"> </w:t>
      </w:r>
      <w:r w:rsidR="00BF6FF6" w:rsidRPr="00BF6FF6">
        <w:rPr>
          <w:spacing w:val="2"/>
          <w:sz w:val="28"/>
          <w:szCs w:val="28"/>
          <w:lang w:val="vi-VN"/>
        </w:rPr>
        <w:t>cần tuyển chọn những người có phẩm chất, năng lực, trình độ, có khả năng tuyên truyền, giáo dục hoặc hòa giải tốt, có lòng nhiệt tình, say mê với công việc giáo dục pháp luật. Bên cạnh đó, phải đặc biệt chú trọng việc rà soát, phân loại, đào tạo, bồi dưỡng nghiệp và định hướng nội dung giáo dục pháp luật thường xuyên cho đội ngũ làm công tác giáo dục pháp luật (chú ý cung cấp kiến thức, cần bồi dưỡng, rèn luyện kỹ năng tuyên truyền, PBGDPL, giúp họ không chỉ có kiến thức vững mà còn có khả năng truyền đạt thu hút người nghe và có hiệu quả nội dung pháp luật).</w:t>
      </w:r>
    </w:p>
    <w:p w:rsidR="00BF6FF6" w:rsidRPr="00BF6FF6" w:rsidRDefault="0089556B" w:rsidP="009F2667">
      <w:pPr>
        <w:shd w:val="clear" w:color="auto" w:fill="FFFFFF"/>
        <w:ind w:left="-426" w:right="27" w:firstLine="426"/>
        <w:jc w:val="both"/>
        <w:rPr>
          <w:sz w:val="28"/>
          <w:szCs w:val="28"/>
        </w:rPr>
      </w:pPr>
      <w:r w:rsidRPr="009F2667">
        <w:rPr>
          <w:iCs/>
          <w:spacing w:val="2"/>
          <w:sz w:val="28"/>
          <w:szCs w:val="28"/>
        </w:rPr>
        <w:t>Đ</w:t>
      </w:r>
      <w:r w:rsidR="00BF6FF6" w:rsidRPr="00BF6FF6">
        <w:rPr>
          <w:iCs/>
          <w:spacing w:val="2"/>
          <w:sz w:val="28"/>
          <w:szCs w:val="28"/>
          <w:lang w:val="vi-VN"/>
        </w:rPr>
        <w:t>ổi mới nội dung, hình thức và phương pháp PBGDPL:</w:t>
      </w:r>
    </w:p>
    <w:p w:rsidR="00BF6FF6" w:rsidRPr="00BF6FF6" w:rsidRDefault="00BF6FF6" w:rsidP="009F2667">
      <w:pPr>
        <w:shd w:val="clear" w:color="auto" w:fill="FFFFFF"/>
        <w:ind w:left="-426" w:right="27" w:firstLine="426"/>
        <w:jc w:val="both"/>
        <w:rPr>
          <w:sz w:val="28"/>
          <w:szCs w:val="28"/>
        </w:rPr>
      </w:pPr>
      <w:r w:rsidRPr="00BF6FF6">
        <w:rPr>
          <w:spacing w:val="2"/>
          <w:sz w:val="28"/>
          <w:szCs w:val="28"/>
          <w:lang w:val="vi-VN"/>
        </w:rPr>
        <w:t>Cần đổi mới nội dung tuyền truyền, PBGDPL theo hướng không chỉ đáp ứng nhu cầu kiến thức cơ bản về pháp luật, mà còn phải thiết thực, đáp ứng yêu cầu thực tiễn để một mặt nâng cao trình độ nhận thức cho các đối tượng, mặt khác giúp họ có khả năng vận dụng sáng tạo vào thực tiễn cuộc sống. Trên cơ sở nội dung PBGDPL đã được cung cấp, các báo cáo viên biên soạn lại cụ thể, phù hợp với đặc điểm, điều kiện, trình độ nhận thức, tính chất công việc của từng đối tượng. Định kỳ cần tổ chức sơ kết, đánh giá để xây dựng cơ sở khoa học và thực tiễn cho việc xác định nội dung PBGDPL thời gian tiếp theo.</w:t>
      </w:r>
    </w:p>
    <w:p w:rsidR="00BF6FF6" w:rsidRPr="00BF6FF6" w:rsidRDefault="00BF6FF6" w:rsidP="009F2667">
      <w:pPr>
        <w:shd w:val="clear" w:color="auto" w:fill="FFFFFF"/>
        <w:ind w:left="-426" w:right="27" w:firstLine="426"/>
        <w:jc w:val="both"/>
        <w:rPr>
          <w:sz w:val="28"/>
          <w:szCs w:val="28"/>
        </w:rPr>
      </w:pPr>
      <w:r w:rsidRPr="00BF6FF6">
        <w:rPr>
          <w:spacing w:val="2"/>
          <w:sz w:val="28"/>
          <w:szCs w:val="28"/>
          <w:lang w:val="vi-VN"/>
        </w:rPr>
        <w:t>Cần đa dạng hóa hình thức, phương pháp tuyền truyền, PBGDPL, không chỉ thông qua các hội nghị, hệ thống truyền thanh, công tác hòa giải ở cơ sở, hoạt động câu lạc bộ phát luật mà bằng những cách thức khác như tọa đàm, buổi nói chuyện, hoạt cảnh tình huống, lời ca, tiếng hát, cung cấp các tin bài, cấp phát tài liệu hỏi đáp, tờ gấp, tờ rơi, panô, áp phích, khai thác, tìm hiểu pháp luật qua tủ sách pháp luật,.... Cần xây dựng và mở rộng hình thức tìm hiểu pháp luật qua các hoạt cảnh trên phát thanh hoặc truyền hình, xây dựng trang web riêng về công tác tuyên truyền, PBGDPL để người dân có thể cập nhật thông tin, trao đổi, bàn luận và tìm hướng giải quyết cho những vấn đề bức xúc trong đời sống pháp luật.</w:t>
      </w:r>
    </w:p>
    <w:p w:rsidR="00BF6FF6" w:rsidRPr="00BF6FF6" w:rsidRDefault="00E0332C" w:rsidP="009F2667">
      <w:pPr>
        <w:shd w:val="clear" w:color="auto" w:fill="FFFFFF"/>
        <w:ind w:left="-426" w:right="27" w:firstLine="426"/>
        <w:jc w:val="both"/>
        <w:rPr>
          <w:sz w:val="28"/>
          <w:szCs w:val="28"/>
        </w:rPr>
      </w:pPr>
      <w:r w:rsidRPr="009F2667">
        <w:rPr>
          <w:iCs/>
          <w:spacing w:val="2"/>
          <w:sz w:val="28"/>
          <w:szCs w:val="28"/>
        </w:rPr>
        <w:t>N</w:t>
      </w:r>
      <w:r w:rsidR="00BF6FF6" w:rsidRPr="00BF6FF6">
        <w:rPr>
          <w:iCs/>
          <w:spacing w:val="2"/>
          <w:sz w:val="28"/>
          <w:szCs w:val="28"/>
          <w:lang w:val="vi-VN"/>
        </w:rPr>
        <w:t>âng cao chất lượng dạy học pháp luật trong trường học:</w:t>
      </w:r>
    </w:p>
    <w:p w:rsidR="00BF6FF6" w:rsidRPr="00BF6FF6" w:rsidRDefault="00BF6FF6" w:rsidP="009F2667">
      <w:pPr>
        <w:shd w:val="clear" w:color="auto" w:fill="FFFFFF"/>
        <w:ind w:left="-426" w:right="27" w:firstLine="426"/>
        <w:jc w:val="both"/>
        <w:rPr>
          <w:sz w:val="28"/>
          <w:szCs w:val="28"/>
        </w:rPr>
      </w:pPr>
      <w:r w:rsidRPr="00BF6FF6">
        <w:rPr>
          <w:spacing w:val="2"/>
          <w:sz w:val="28"/>
          <w:szCs w:val="28"/>
          <w:lang w:val="vi-VN"/>
        </w:rPr>
        <w:t>Cần đổi mới nội dung, phương pháp dạy học và hình thức ngoại khóa pháp luật; nâng cao chất lượng dạy học môn Giáo dục công dân, môn Pháp luật ở các trường học. Tăng cường công tác xét xử lưu động của Tòa án góp phần tích cực công tác giáo dục pháp luật và nâng cao chất lượng xét xử cũng có nghĩa là nâng cao hiệu quả công tác giáo dục pháp luật. </w:t>
      </w:r>
    </w:p>
    <w:p w:rsidR="00BF6FF6" w:rsidRPr="00BF6FF6" w:rsidRDefault="00E0332C" w:rsidP="009F2667">
      <w:pPr>
        <w:shd w:val="clear" w:color="auto" w:fill="FFFFFF"/>
        <w:ind w:left="-426" w:right="27" w:firstLine="426"/>
        <w:jc w:val="both"/>
        <w:rPr>
          <w:sz w:val="28"/>
          <w:szCs w:val="28"/>
        </w:rPr>
      </w:pPr>
      <w:r w:rsidRPr="009F2667">
        <w:rPr>
          <w:iCs/>
          <w:spacing w:val="2"/>
          <w:sz w:val="28"/>
          <w:szCs w:val="28"/>
        </w:rPr>
        <w:t>T</w:t>
      </w:r>
      <w:r w:rsidR="00BF6FF6" w:rsidRPr="00BF6FF6">
        <w:rPr>
          <w:iCs/>
          <w:sz w:val="28"/>
          <w:szCs w:val="28"/>
          <w:lang w:val="vi-VN"/>
        </w:rPr>
        <w:t xml:space="preserve">ăng cường công tác tuyền truyền, PBGDPL không tách rời với việc nâng cao trình độ dân trí và cải thiện đời sống cho </w:t>
      </w:r>
      <w:r w:rsidRPr="009F2667">
        <w:rPr>
          <w:iCs/>
          <w:sz w:val="28"/>
          <w:szCs w:val="28"/>
        </w:rPr>
        <w:t>cán bộ công nhân viên.</w:t>
      </w:r>
    </w:p>
    <w:p w:rsidR="00BF6FF6" w:rsidRPr="00BF6FF6" w:rsidRDefault="00BF6FF6" w:rsidP="009F2667">
      <w:pPr>
        <w:shd w:val="clear" w:color="auto" w:fill="FFFFFF"/>
        <w:ind w:left="-426" w:right="27" w:firstLine="426"/>
        <w:jc w:val="both"/>
        <w:rPr>
          <w:sz w:val="28"/>
          <w:szCs w:val="28"/>
        </w:rPr>
      </w:pPr>
      <w:r w:rsidRPr="00BF6FF6">
        <w:rPr>
          <w:spacing w:val="2"/>
          <w:sz w:val="28"/>
          <w:szCs w:val="28"/>
          <w:lang w:val="vi-VN"/>
        </w:rPr>
        <w:t>Phổ biến, giáo dục pháp luật góp phần quan trọng trong việc thúc đẩy sự lớn mạnh của tính tích cực, đảm bảo hành trang kiến thức pháp lý cần thiết cho sự tham gia vào hoạt động xây dựng và thực thi pháp luật trong cả nước.</w:t>
      </w:r>
    </w:p>
    <w:p w:rsidR="00BF6FF6" w:rsidRPr="009F2667" w:rsidRDefault="00BF6FF6" w:rsidP="002B58F4">
      <w:pPr>
        <w:ind w:left="-360" w:firstLine="360"/>
        <w:jc w:val="both"/>
        <w:rPr>
          <w:sz w:val="28"/>
          <w:szCs w:val="28"/>
        </w:rPr>
      </w:pP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4C0" w:rsidRDefault="005764C0" w:rsidP="009F2667">
      <w:r>
        <w:separator/>
      </w:r>
    </w:p>
  </w:endnote>
  <w:endnote w:type="continuationSeparator" w:id="0">
    <w:p w:rsidR="005764C0" w:rsidRDefault="005764C0" w:rsidP="009F2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176809"/>
      <w:docPartObj>
        <w:docPartGallery w:val="Page Numbers (Bottom of Page)"/>
        <w:docPartUnique/>
      </w:docPartObj>
    </w:sdtPr>
    <w:sdtEndPr>
      <w:rPr>
        <w:noProof/>
      </w:rPr>
    </w:sdtEndPr>
    <w:sdtContent>
      <w:p w:rsidR="00CF13A4" w:rsidRDefault="00CF13A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9F2667" w:rsidRDefault="009F26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4C0" w:rsidRDefault="005764C0" w:rsidP="009F2667">
      <w:r>
        <w:separator/>
      </w:r>
    </w:p>
  </w:footnote>
  <w:footnote w:type="continuationSeparator" w:id="0">
    <w:p w:rsidR="005764C0" w:rsidRDefault="005764C0" w:rsidP="009F26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F274A"/>
    <w:rsid w:val="001218E3"/>
    <w:rsid w:val="002B58F4"/>
    <w:rsid w:val="003214C3"/>
    <w:rsid w:val="003D6699"/>
    <w:rsid w:val="004A6DA1"/>
    <w:rsid w:val="005764C0"/>
    <w:rsid w:val="007746FD"/>
    <w:rsid w:val="00790A72"/>
    <w:rsid w:val="0089556B"/>
    <w:rsid w:val="009F2667"/>
    <w:rsid w:val="00BF6FF6"/>
    <w:rsid w:val="00CB5C95"/>
    <w:rsid w:val="00CF13A4"/>
    <w:rsid w:val="00E0332C"/>
    <w:rsid w:val="00E64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9F2667"/>
    <w:pPr>
      <w:tabs>
        <w:tab w:val="center" w:pos="4680"/>
        <w:tab w:val="right" w:pos="9360"/>
      </w:tabs>
    </w:pPr>
  </w:style>
  <w:style w:type="character" w:customStyle="1" w:styleId="HeaderChar">
    <w:name w:val="Header Char"/>
    <w:basedOn w:val="DefaultParagraphFont"/>
    <w:link w:val="Header"/>
    <w:uiPriority w:val="99"/>
    <w:rsid w:val="009F266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2667"/>
    <w:pPr>
      <w:tabs>
        <w:tab w:val="center" w:pos="4680"/>
        <w:tab w:val="right" w:pos="9360"/>
      </w:tabs>
    </w:pPr>
  </w:style>
  <w:style w:type="character" w:customStyle="1" w:styleId="FooterChar">
    <w:name w:val="Footer Char"/>
    <w:basedOn w:val="DefaultParagraphFont"/>
    <w:link w:val="Footer"/>
    <w:uiPriority w:val="99"/>
    <w:rsid w:val="009F266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13A4"/>
    <w:rPr>
      <w:rFonts w:ascii="Tahoma" w:hAnsi="Tahoma" w:cs="Tahoma"/>
      <w:sz w:val="16"/>
      <w:szCs w:val="16"/>
    </w:rPr>
  </w:style>
  <w:style w:type="character" w:customStyle="1" w:styleId="BalloonTextChar">
    <w:name w:val="Balloon Text Char"/>
    <w:basedOn w:val="DefaultParagraphFont"/>
    <w:link w:val="BalloonText"/>
    <w:uiPriority w:val="99"/>
    <w:semiHidden/>
    <w:rsid w:val="00CF13A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9F2667"/>
    <w:pPr>
      <w:tabs>
        <w:tab w:val="center" w:pos="4680"/>
        <w:tab w:val="right" w:pos="9360"/>
      </w:tabs>
    </w:pPr>
  </w:style>
  <w:style w:type="character" w:customStyle="1" w:styleId="HeaderChar">
    <w:name w:val="Header Char"/>
    <w:basedOn w:val="DefaultParagraphFont"/>
    <w:link w:val="Header"/>
    <w:uiPriority w:val="99"/>
    <w:rsid w:val="009F266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2667"/>
    <w:pPr>
      <w:tabs>
        <w:tab w:val="center" w:pos="4680"/>
        <w:tab w:val="right" w:pos="9360"/>
      </w:tabs>
    </w:pPr>
  </w:style>
  <w:style w:type="character" w:customStyle="1" w:styleId="FooterChar">
    <w:name w:val="Footer Char"/>
    <w:basedOn w:val="DefaultParagraphFont"/>
    <w:link w:val="Footer"/>
    <w:uiPriority w:val="99"/>
    <w:rsid w:val="009F266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13A4"/>
    <w:rPr>
      <w:rFonts w:ascii="Tahoma" w:hAnsi="Tahoma" w:cs="Tahoma"/>
      <w:sz w:val="16"/>
      <w:szCs w:val="16"/>
    </w:rPr>
  </w:style>
  <w:style w:type="character" w:customStyle="1" w:styleId="BalloonTextChar">
    <w:name w:val="Balloon Text Char"/>
    <w:basedOn w:val="DefaultParagraphFont"/>
    <w:link w:val="BalloonText"/>
    <w:uiPriority w:val="99"/>
    <w:semiHidden/>
    <w:rsid w:val="00CF13A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779948">
      <w:bodyDiv w:val="1"/>
      <w:marLeft w:val="0"/>
      <w:marRight w:val="0"/>
      <w:marTop w:val="0"/>
      <w:marBottom w:val="0"/>
      <w:divBdr>
        <w:top w:val="none" w:sz="0" w:space="0" w:color="auto"/>
        <w:left w:val="none" w:sz="0" w:space="0" w:color="auto"/>
        <w:bottom w:val="none" w:sz="0" w:space="0" w:color="auto"/>
        <w:right w:val="none" w:sz="0" w:space="0" w:color="auto"/>
      </w:divBdr>
    </w:div>
    <w:div w:id="1715540086">
      <w:bodyDiv w:val="1"/>
      <w:marLeft w:val="0"/>
      <w:marRight w:val="0"/>
      <w:marTop w:val="0"/>
      <w:marBottom w:val="0"/>
      <w:divBdr>
        <w:top w:val="none" w:sz="0" w:space="0" w:color="auto"/>
        <w:left w:val="none" w:sz="0" w:space="0" w:color="auto"/>
        <w:bottom w:val="none" w:sz="0" w:space="0" w:color="auto"/>
        <w:right w:val="none" w:sz="0" w:space="0" w:color="auto"/>
      </w:divBdr>
    </w:div>
    <w:div w:id="173253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2EDCA-FD2D-4FB0-AC2D-D8AF93658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878</Words>
  <Characters>5009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Windows User</cp:lastModifiedBy>
  <cp:revision>9</cp:revision>
  <cp:lastPrinted>2018-11-15T07:53:00Z</cp:lastPrinted>
  <dcterms:created xsi:type="dcterms:W3CDTF">2018-11-13T07:05:00Z</dcterms:created>
  <dcterms:modified xsi:type="dcterms:W3CDTF">2018-11-15T07:54:00Z</dcterms:modified>
</cp:coreProperties>
</file>